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2C689" w14:textId="5CC18E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1568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1076"/>
        <w:gridCol w:w="1333"/>
        <w:gridCol w:w="1276"/>
        <w:gridCol w:w="3402"/>
        <w:gridCol w:w="5387"/>
        <w:gridCol w:w="2790"/>
      </w:tblGrid>
      <w:tr w:rsidR="0038501E" w:rsidRPr="0038501E" w14:paraId="789A56D6" w14:textId="77777777" w:rsidTr="00E47F17">
        <w:trPr>
          <w:trHeight w:val="480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165B1F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Р. Б.</w:t>
            </w:r>
          </w:p>
        </w:tc>
        <w:tc>
          <w:tcPr>
            <w:tcW w:w="10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B294E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ОПЕРАТОР - ПРАВНО ЛИЦЕ</w:t>
            </w:r>
          </w:p>
        </w:tc>
        <w:tc>
          <w:tcPr>
            <w:tcW w:w="13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7E15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- СЕДИШТЕ ФИРМЕ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CF55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АДРЕСА ЛОКАЦИЈЕ DATA ЦЕНТРА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3CD4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ИНТЕРНЕТ СТРАНИЦА</w:t>
            </w:r>
          </w:p>
        </w:tc>
        <w:tc>
          <w:tcPr>
            <w:tcW w:w="53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B35681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КОНТАКТ</w:t>
            </w:r>
          </w:p>
        </w:tc>
        <w:tc>
          <w:tcPr>
            <w:tcW w:w="27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B0A6390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14:ligatures w14:val="none"/>
              </w:rPr>
              <w:t>НАПОМЕНА</w:t>
            </w:r>
          </w:p>
        </w:tc>
      </w:tr>
      <w:tr w:rsidR="0038501E" w:rsidRPr="0038501E" w14:paraId="4B134575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402538A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4BC27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TELENOR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6FB68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Бригада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92,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94F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Омладинских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Бригада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92,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1C62E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4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https://www.telenor.rs/sr/biznis/data-centar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0BE6B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5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datawholesale@telenor.rs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9E61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5CFA8A5" w14:textId="77777777" w:rsidTr="00E47F17">
        <w:trPr>
          <w:trHeight w:val="96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C84A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59CA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BEOTELNET-ISP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C4A1B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Војводе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Мишића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37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7C9B2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Војводе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Мишића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37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5937C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6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www.beotel.net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BDBD0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7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telehousing@isp.beotel.net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; </w:t>
            </w:r>
            <w:hyperlink r:id="rId8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biznis.prodaja@isp.beotel.net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;</w:t>
            </w: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 xml:space="preserve"> Тихомир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Радовановић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 011/4255-138, 011/4255-193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08EF4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C0FCA8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858A79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1E173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SAT-TRAKT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Бачка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Топола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6CF82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Маршала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Тита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111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Бачка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Топола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87927A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Јoжефа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Атиле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132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Бечеј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AD2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9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http://www.sattrakt.rs/servisi/kolokacije-rack-and-server-housing/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4594F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Мирослав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Иковић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  </w:t>
            </w:r>
            <w:hyperlink r:id="rId10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miroslav.ikovic@sattrakt.com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FC61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0C13196A" w14:textId="77777777" w:rsidTr="00E47F17">
        <w:trPr>
          <w:trHeight w:val="120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4D8A8D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6D1B16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ORION TELEKOM DOO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903F0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Земун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Поље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пруга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D906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Насеље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Земун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Поље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Мала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пруга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. 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29C278" w14:textId="5E514D26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1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https://oriontelekom.rs</w:t>
              </w:r>
            </w:hyperlink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C26017" w14:textId="77777777" w:rsid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Небојша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Ајдукови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e</w:t>
            </w:r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/maiI: </w:t>
            </w:r>
            <w:hyperlink r:id="rId12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nebojsa.ajdukovic@oriontelekom.rs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   </w:t>
            </w:r>
          </w:p>
          <w:p w14:paraId="63164384" w14:textId="2CB32EE9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13" w:history="1">
              <w:r w:rsidRPr="0038501E">
                <w:rPr>
                  <w:rStyle w:val="Hyperlink"/>
                  <w:rFonts w:ascii="Times New Roman" w:eastAsia="Times New Roman" w:hAnsi="Times New Roman" w:cs="Times New Roman"/>
                  <w:kern w:val="0"/>
                  <w:sz w:val="18"/>
                  <w:szCs w:val="18"/>
                  <w14:ligatures w14:val="none"/>
                </w:rPr>
                <w:t>biz.prodaja@oriontelekom.rs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, 011/4100-007; 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291B8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ED4CBC1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C2B08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5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EFB0DA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VIP MOBILE D.O.O.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4774A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Миланковића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1ж,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52A19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Милутина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Миланковића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1ж,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0E6B9C" w14:textId="18DFD73F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 xml:space="preserve">https://www.vipmobile.rs/poslovni/poslovna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resenja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/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  <w:t>telehousing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D43114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4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ICT.Team.Business.Sales@vipmobile.rs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FA567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5117E763" w14:textId="77777777" w:rsidTr="00E47F17">
        <w:trPr>
          <w:trHeight w:val="300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999CDB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10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D0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TELEKOM SRBIJA A.D.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500793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Таковска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2,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3F650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Катићева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14-18,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1)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114649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5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www.telekom.rs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649A0E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Дејан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Филиповић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 </w:t>
            </w:r>
            <w:hyperlink r:id="rId16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dejanf@telekom.rs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6B55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40768428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4A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B9E908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DAB1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08E99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Даринке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Радовић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2)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F54E9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D40A4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Татијана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Стошић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</w:t>
            </w: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 </w:t>
            </w:r>
            <w:hyperlink r:id="rId17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tatijana@telekom.rs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B64C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61953194" w14:textId="77777777" w:rsidTr="00E47F17">
        <w:trPr>
          <w:trHeight w:val="480"/>
        </w:trPr>
        <w:tc>
          <w:tcPr>
            <w:tcW w:w="41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B8C627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0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694EB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BD18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0270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Атинска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Крагујевац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(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локација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3)</w:t>
            </w:r>
          </w:p>
        </w:tc>
        <w:tc>
          <w:tcPr>
            <w:tcW w:w="3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DA1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F13BB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Марко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Кнежевић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, </w:t>
            </w:r>
            <w:hyperlink r:id="rId18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markokn@telekom.rs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CE0B4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F9554B0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39BF2F4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7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C43B9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SBB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2F6F4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Пека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Дапчевића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19,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CD5CC0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Булевар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Пека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Дапчевића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19,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6C022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19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httpс://www.sbb.rs/poslovni-korisnici/data-centar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9C9ACA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</w:pPr>
            <w:hyperlink r:id="rId20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t</w:t>
              </w:r>
            </w:hyperlink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u w:val="single"/>
                <w14:ligatures w14:val="none"/>
              </w:rPr>
              <w:t>el. 19966</w:t>
            </w: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u w:val="single"/>
                <w14:ligatures w14:val="none"/>
              </w:rPr>
              <w:t>, </w:t>
            </w:r>
            <w:hyperlink r:id="rId21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b2b@sbb.co.rs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EB2FC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71003D24" w14:textId="77777777" w:rsidTr="00E47F17">
        <w:trPr>
          <w:trHeight w:val="480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ECAE3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8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1A5656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CONEXIO. D.O.O.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6EDBF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Ђорђа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Станојевића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12/2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FA3BF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Ђорђа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Станојевића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12/4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Нови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t>Београд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EDB88BC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2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www.conexio.rs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1986DD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hyperlink r:id="rId23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info@conexio.rs</w:t>
              </w:r>
            </w:hyperlink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     </w:t>
            </w:r>
            <w:hyperlink r:id="rId24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dejan.cvitkovac@conexio.rs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579BC9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  <w:t> </w:t>
            </w:r>
          </w:p>
        </w:tc>
      </w:tr>
      <w:tr w:rsidR="0038501E" w:rsidRPr="0038501E" w14:paraId="3DD2490D" w14:textId="77777777" w:rsidTr="00E47F17">
        <w:trPr>
          <w:trHeight w:val="3375"/>
        </w:trPr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368717" w14:textId="77777777" w:rsidR="0038501E" w:rsidRPr="0038501E" w:rsidRDefault="0038501E" w:rsidP="0038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  <w:lastRenderedPageBreak/>
              <w:t>9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E93E5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ХиТеам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д.о.о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95C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пут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Вршац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66996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Београдски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пут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бб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Вршац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18FC55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kern w:val="0"/>
                <w:sz w:val="18"/>
                <w:szCs w:val="18"/>
                <w:u w:val="single"/>
                <w14:ligatures w14:val="none"/>
              </w:rPr>
            </w:pPr>
            <w:hyperlink r:id="rId25" w:history="1">
              <w:r w:rsidRPr="0038501E">
                <w:rPr>
                  <w:rFonts w:ascii="Times New Roman" w:eastAsia="Times New Roman" w:hAnsi="Times New Roman" w:cs="Times New Roman"/>
                  <w:color w:val="0000FF"/>
                  <w:kern w:val="0"/>
                  <w:sz w:val="18"/>
                  <w:szCs w:val="18"/>
                  <w:u w:val="single"/>
                  <w14:ligatures w14:val="none"/>
                </w:rPr>
                <w:t>http://www.zelendata.rs/</w:t>
              </w:r>
            </w:hyperlink>
          </w:p>
        </w:tc>
        <w:tc>
          <w:tcPr>
            <w:tcW w:w="5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952DE2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Дејан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Танасијевић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   013/215-63-33   </w:t>
            </w:r>
            <w:hyperlink r:id="rId26" w:history="1">
              <w:r w:rsidRPr="0038501E">
                <w:rPr>
                  <w:rFonts w:ascii="Times New Roman" w:eastAsia="Times New Roman" w:hAnsi="Times New Roman" w:cs="Times New Roman"/>
                  <w:color w:val="000000"/>
                  <w:kern w:val="0"/>
                  <w:sz w:val="18"/>
                  <w:szCs w:val="18"/>
                  <w:u w:val="single"/>
                  <w14:ligatures w14:val="none"/>
                </w:rPr>
                <w:t>dejan.tanasijevic@hiteam.co.rs</w:t>
              </w:r>
            </w:hyperlink>
          </w:p>
        </w:tc>
        <w:tc>
          <w:tcPr>
            <w:tcW w:w="27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0E0B3F" w14:textId="77777777" w:rsidR="0038501E" w:rsidRPr="0038501E" w:rsidRDefault="0038501E" w:rsidP="00385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</w:pPr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ЗЕЛЕНДАТА </w:t>
            </w:r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ЦЕНТАР  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зелени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дата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центар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Србији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смештен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Технолошком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парку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Вршцу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..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Еколошко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решење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GRC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компаније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хлађење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хардверске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инфраструктуре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„Liquid Immersion Cooling </w:t>
            </w:r>
            <w:proofErr w:type="spellStart"/>
            <w:proofErr w:type="gram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ICEraQ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“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proofErr w:type="gram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задовољило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зацртане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потребе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имплементацију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ЗЕЛЕНДАТА ЦЕНТАР.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Успешно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смањена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потрошња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електричне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енергије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и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створени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оптимални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услови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за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дуготрајан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рад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прилагођене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серверске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и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мрежне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опреме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у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течном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медијуму</w:t>
            </w:r>
            <w:proofErr w:type="spellEnd"/>
            <w:r w:rsidRPr="0038501E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14:ligatures w14:val="none"/>
              </w:rPr>
              <w:t>. </w:t>
            </w:r>
          </w:p>
        </w:tc>
      </w:tr>
    </w:tbl>
    <w:p w14:paraId="2925B9D6" w14:textId="77777777" w:rsidR="0038501E" w:rsidRDefault="0038501E" w:rsidP="0038501E"/>
    <w:p w14:paraId="2C59A9CD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6D3DBE4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8A77912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BDC66B5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5CE5F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EE7DF6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F630263" w14:textId="77777777" w:rsidR="0038501E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193B0C" w14:textId="545F5666" w:rsidR="004673A3" w:rsidRDefault="0038501E" w:rsidP="0038501E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673A3" w:rsidSect="0038501E">
      <w:pgSz w:w="16834" w:h="11909" w:orient="landscape" w:code="9"/>
      <w:pgMar w:top="567" w:right="567" w:bottom="144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54"/>
    <w:rsid w:val="0038501E"/>
    <w:rsid w:val="004673A3"/>
    <w:rsid w:val="00664914"/>
    <w:rsid w:val="008C790F"/>
    <w:rsid w:val="00BA648F"/>
    <w:rsid w:val="00E47F17"/>
    <w:rsid w:val="00FA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F0A3"/>
  <w15:chartTrackingRefBased/>
  <w15:docId w15:val="{5745417C-9F94-43AE-BEE8-48510C4D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5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5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5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5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5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5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5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5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5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5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5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5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55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55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5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5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5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5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5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5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5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5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5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5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5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55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5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55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55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8501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5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znis.prodaja@isp.beotel.net" TargetMode="External"/><Relationship Id="rId13" Type="http://schemas.openxmlformats.org/officeDocument/2006/relationships/hyperlink" Target="mailto:biz.prodaja@oriontelekom.rs" TargetMode="External"/><Relationship Id="rId18" Type="http://schemas.openxmlformats.org/officeDocument/2006/relationships/hyperlink" Target="mailto:markokn@telekom.rs" TargetMode="External"/><Relationship Id="rId26" Type="http://schemas.openxmlformats.org/officeDocument/2006/relationships/hyperlink" Target="mailto:dejan.tanasijevic@hiteam.co.r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2b@sbb.co.rs" TargetMode="External"/><Relationship Id="rId7" Type="http://schemas.openxmlformats.org/officeDocument/2006/relationships/hyperlink" Target="mailto:telehousing@isp.beotel.net" TargetMode="External"/><Relationship Id="rId12" Type="http://schemas.openxmlformats.org/officeDocument/2006/relationships/hyperlink" Target="mailto:nebojsa.ajdukovic@oriontelekom.rs" TargetMode="External"/><Relationship Id="rId17" Type="http://schemas.openxmlformats.org/officeDocument/2006/relationships/hyperlink" Target="mailto:tatijana@telekom.rs" TargetMode="External"/><Relationship Id="rId25" Type="http://schemas.openxmlformats.org/officeDocument/2006/relationships/hyperlink" Target="http://www.zelendata.rs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dejanf@telekom.rs" TargetMode="External"/><Relationship Id="rId20" Type="http://schemas.openxmlformats.org/officeDocument/2006/relationships/hyperlink" Target="mailto:b2b@sbb.co.rs,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otel.net/" TargetMode="External"/><Relationship Id="rId11" Type="http://schemas.openxmlformats.org/officeDocument/2006/relationships/hyperlink" Target="https://oriontelekom.rs/" TargetMode="External"/><Relationship Id="rId24" Type="http://schemas.openxmlformats.org/officeDocument/2006/relationships/hyperlink" Target="mailto:dejan.cvitkovac@conexio.rs" TargetMode="External"/><Relationship Id="rId5" Type="http://schemas.openxmlformats.org/officeDocument/2006/relationships/hyperlink" Target="mailto:datawholesale@telenor.rs" TargetMode="External"/><Relationship Id="rId15" Type="http://schemas.openxmlformats.org/officeDocument/2006/relationships/hyperlink" Target="http://www.telekom.rs/" TargetMode="External"/><Relationship Id="rId23" Type="http://schemas.openxmlformats.org/officeDocument/2006/relationships/hyperlink" Target="mailto:info@conexio.rs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miroslav.ikovic@sattrakt.com" TargetMode="External"/><Relationship Id="rId19" Type="http://schemas.openxmlformats.org/officeDocument/2006/relationships/hyperlink" Target="http://www.sattrakt.rs/servisi/kolokacije-rack-and-server-housing/" TargetMode="External"/><Relationship Id="rId4" Type="http://schemas.openxmlformats.org/officeDocument/2006/relationships/hyperlink" Target="https://www.telenor.rs/sr/biznis/data-centar" TargetMode="External"/><Relationship Id="rId9" Type="http://schemas.openxmlformats.org/officeDocument/2006/relationships/hyperlink" Target="http://www.sattrakt.rs/servisi/kolokacije-rack-and-server-housing/" TargetMode="External"/><Relationship Id="rId14" Type="http://schemas.openxmlformats.org/officeDocument/2006/relationships/hyperlink" Target="mailto:ICT.Team.Business.Sales@vipmobile.rs" TargetMode="External"/><Relationship Id="rId22" Type="http://schemas.openxmlformats.org/officeDocument/2006/relationships/hyperlink" Target="http://www.conexio.r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Jovicic</dc:creator>
  <cp:keywords/>
  <dc:description/>
  <cp:lastModifiedBy>Marina Jovicic</cp:lastModifiedBy>
  <cp:revision>2</cp:revision>
  <dcterms:created xsi:type="dcterms:W3CDTF">2024-07-24T09:57:00Z</dcterms:created>
  <dcterms:modified xsi:type="dcterms:W3CDTF">2024-07-24T09:57:00Z</dcterms:modified>
</cp:coreProperties>
</file>